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.png" ContentType="image/png"/>
  <Override PartName="/word/media/image4.png" ContentType="image/png"/>
  <Override PartName="/word/media/image2.png" ContentType="image/png"/>
  <Override PartName="/word/media/image3.jpeg" ContentType="image/jpeg"/>
  <Override PartName="/word/media/image1.png" ContentType="image/png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xport0"/>
        <w:tabs>
          <w:tab w:val="clear" w:pos="1440"/>
          <w:tab w:val="clear" w:pos="2160"/>
          <w:tab w:val="clear" w:pos="2880"/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left="347" w:hanging="330"/>
        <w:jc w:val="center"/>
        <w:rPr>
          <w:rFonts w:ascii="Arial" w:hAnsi="Arial" w:cs="Arial"/>
          <w:b/>
          <w:b/>
          <w:smallCaps/>
          <w:sz w:val="32"/>
        </w:rPr>
      </w:pPr>
      <w:r>
        <w:drawing>
          <wp:anchor behindDoc="0" distT="0" distB="0" distL="133350" distR="122555" simplePos="0" locked="0" layoutInCell="1" allowOverlap="1" relativeHeight="4">
            <wp:simplePos x="0" y="0"/>
            <wp:positionH relativeFrom="column">
              <wp:posOffset>4189095</wp:posOffset>
            </wp:positionH>
            <wp:positionV relativeFrom="paragraph">
              <wp:posOffset>-97155</wp:posOffset>
            </wp:positionV>
            <wp:extent cx="562610" cy="443230"/>
            <wp:effectExtent l="0" t="0" r="0" b="0"/>
            <wp:wrapNone/>
            <wp:docPr id="1" name="obrázek 57" descr="YM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7" descr="YMC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33350" distR="114300" simplePos="0" locked="0" layoutInCell="1" allowOverlap="1" relativeHeight="5">
            <wp:simplePos x="0" y="0"/>
            <wp:positionH relativeFrom="column">
              <wp:posOffset>123190</wp:posOffset>
            </wp:positionH>
            <wp:positionV relativeFrom="paragraph">
              <wp:posOffset>-135255</wp:posOffset>
            </wp:positionV>
            <wp:extent cx="541655" cy="483235"/>
            <wp:effectExtent l="0" t="0" r="0" b="0"/>
            <wp:wrapNone/>
            <wp:docPr id="2" name="obrázek 58" descr="Hu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8" descr="Hus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mallCaps/>
          <w:sz w:val="32"/>
        </w:rPr>
        <w:t>P</w:t>
      </w:r>
      <w:r>
        <w:rPr>
          <w:rFonts w:cs="Arial" w:ascii="Arial" w:hAnsi="Arial"/>
          <w:b/>
          <w:smallCaps/>
          <w:sz w:val="32"/>
        </w:rPr>
        <w:t>ozvánka na Podzimní obnovu</w:t>
      </w:r>
    </w:p>
    <w:p>
      <w:pPr>
        <w:pStyle w:val="Normal"/>
        <w:spacing w:before="360" w:after="12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Drazí přátelé,</w:t>
      </w:r>
    </w:p>
    <w:p>
      <w:pPr>
        <w:pStyle w:val="Export0"/>
        <w:spacing w:lineRule="auto" w:line="276" w:before="0" w:after="480"/>
        <w:jc w:val="both"/>
        <w:rPr/>
      </w:pPr>
      <w:r>
        <w:rPr>
          <w:rFonts w:cs="Arial" w:ascii="Arial" w:hAnsi="Arial"/>
          <w:sz w:val="20"/>
        </w:rPr>
        <w:t xml:space="preserve">srdečně vás zveme na víkendovou </w:t>
      </w:r>
      <w:r>
        <w:rPr>
          <w:rFonts w:cs="Arial" w:ascii="Arial" w:hAnsi="Arial"/>
          <w:b/>
          <w:sz w:val="20"/>
        </w:rPr>
        <w:t>Podzimní obnovu</w:t>
      </w:r>
      <w:r>
        <w:rPr>
          <w:rFonts w:cs="Arial" w:ascii="Arial" w:hAnsi="Arial"/>
          <w:sz w:val="20"/>
        </w:rPr>
        <w:t>, která je součástí celoročního cyklu Manželská setkání 2021/22. Její hlavní náplní je obnovení a rozšíření toho, co jsme přijali na letním kurzu. Je také příležitostí k setkání s přáteli ze skupinky i s dalšími účastníky z jiných hnízd, ke vzájemnému sdílení a povzbuzení.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142" w:hanging="0"/>
        <w:rPr/>
      </w:pPr>
      <w:r>
        <w:rPr>
          <w:rFonts w:cs="Arial" w:ascii="Arial" w:hAnsi="Arial"/>
          <w:b/>
          <w:sz w:val="20"/>
        </w:rPr>
        <w:t>Podzimní obnova se uskuteční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142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ve dnech: </w:t>
        <w:tab/>
      </w:r>
      <w:r>
        <w:rPr>
          <w:rFonts w:cs="Arial" w:ascii="Arial" w:hAnsi="Arial"/>
          <w:b/>
          <w:sz w:val="20"/>
        </w:rPr>
        <w:t>22. - 24. října 2021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142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místo: </w:t>
        <w:tab/>
      </w:r>
      <w:r>
        <w:rPr>
          <w:rFonts w:cs="Arial" w:ascii="Arial" w:hAnsi="Arial"/>
          <w:b/>
          <w:sz w:val="20"/>
        </w:rPr>
        <w:t>Střední hotelová škola, Pavlákova 1, Kroměříž</w:t>
      </w:r>
      <w:r>
        <w:rPr>
          <w:rFonts w:cs="Arial" w:ascii="Arial" w:hAnsi="Arial"/>
          <w:sz w:val="20"/>
        </w:rPr>
        <w:t xml:space="preserve"> 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ind w:left="142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příjezd: </w:t>
        <w:tab/>
      </w:r>
      <w:r>
        <w:rPr>
          <w:rFonts w:cs="Arial" w:ascii="Arial" w:hAnsi="Arial"/>
          <w:b/>
          <w:sz w:val="20"/>
        </w:rPr>
        <w:t xml:space="preserve">v pátek do 19:00 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left="142" w:hanging="0"/>
        <w:rPr/>
      </w:pPr>
      <w:r>
        <w:rPr>
          <w:rFonts w:cs="Arial" w:ascii="Arial" w:hAnsi="Arial"/>
          <w:sz w:val="20"/>
        </w:rPr>
        <w:t xml:space="preserve">ukončení: </w:t>
        <w:tab/>
      </w:r>
      <w:r>
        <w:rPr>
          <w:rFonts w:cs="Arial" w:ascii="Arial" w:hAnsi="Arial"/>
          <w:b/>
          <w:sz w:val="20"/>
        </w:rPr>
        <w:t>v neděli ve 13:00 (po obědě)</w:t>
      </w:r>
    </w:p>
    <w:p>
      <w:pPr>
        <w:pStyle w:val="Export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clear" w:pos="720"/>
          <w:tab w:val="left" w:pos="1440" w:leader="none"/>
          <w:tab w:val="left" w:pos="1985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left="142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76" w:before="360" w:after="120"/>
        <w:rPr/>
      </w:pPr>
      <w:r>
        <w:rPr>
          <w:rFonts w:cs="Arial" w:ascii="Arial" w:hAnsi="Arial"/>
          <w:b/>
          <w:sz w:val="20"/>
        </w:rPr>
        <w:t xml:space="preserve">Ubytování </w:t>
      </w:r>
      <w:r>
        <w:rPr>
          <w:rFonts w:cs="Arial" w:ascii="Arial" w:hAnsi="Arial"/>
          <w:sz w:val="20"/>
        </w:rPr>
        <w:t>budeme na internátu SHŠ. Lůžkoviny a povlečení budou k dispozici.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76" w:before="0" w:after="1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Strava </w:t>
      </w:r>
      <w:r>
        <w:rPr>
          <w:rFonts w:cs="Arial" w:ascii="Arial" w:hAnsi="Arial"/>
          <w:sz w:val="20"/>
        </w:rPr>
        <w:t xml:space="preserve">je zajištěna 3x denně. Začíná v pátek večeří a končí v neděli obědem. Požadavky na dietu </w:t>
      </w:r>
      <w:r>
        <w:rPr>
          <w:rFonts w:cs="Arial" w:ascii="Arial" w:hAnsi="Arial"/>
          <w:i/>
          <w:sz w:val="20"/>
        </w:rPr>
        <w:t>(možná je pouze bezlepková)</w:t>
      </w:r>
      <w:r>
        <w:rPr>
          <w:rFonts w:cs="Arial" w:ascii="Arial" w:hAnsi="Arial"/>
          <w:sz w:val="20"/>
        </w:rPr>
        <w:t xml:space="preserve"> uveďte v přihlášce. Může se stát, že bezlepková dieta bude někdy bez vhodné polévky.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120"/>
        <w:jc w:val="both"/>
        <w:rPr/>
      </w:pPr>
      <w:r>
        <w:rPr>
          <w:rFonts w:eastAsia="Arial" w:cs="Arial" w:ascii="Arial" w:hAnsi="Arial"/>
          <w:b/>
          <w:sz w:val="20"/>
        </w:rPr>
        <w:t>Děti není možné</w:t>
      </w:r>
      <w:r>
        <w:rPr>
          <w:rFonts w:eastAsia="Arial" w:cs="Arial" w:ascii="Arial" w:hAnsi="Arial"/>
          <w:sz w:val="20"/>
        </w:rPr>
        <w:t xml:space="preserve">, podobně jako na jiné víkendové akce MS, </w:t>
      </w:r>
      <w:r>
        <w:rPr>
          <w:rFonts w:eastAsia="Arial" w:cs="Arial" w:ascii="Arial" w:hAnsi="Arial"/>
          <w:b/>
          <w:sz w:val="20"/>
        </w:rPr>
        <w:t>brát s sebou</w:t>
      </w:r>
      <w:r>
        <w:rPr>
          <w:rFonts w:eastAsia="Arial" w:cs="Arial" w:ascii="Arial" w:hAnsi="Arial"/>
          <w:sz w:val="20"/>
        </w:rPr>
        <w:t xml:space="preserve">. </w:t>
      </w:r>
      <w:r>
        <w:rPr>
          <w:rFonts w:eastAsia="Arial" w:cs="Arial" w:ascii="Arial" w:hAnsi="Arial"/>
          <w:b/>
          <w:sz w:val="20"/>
        </w:rPr>
        <w:t>Hlídání dětí a program pro ně na obnovách nezajišťujeme</w:t>
      </w:r>
      <w:r>
        <w:rPr>
          <w:rFonts w:eastAsia="Arial" w:cs="Arial" w:ascii="Arial" w:hAnsi="Arial"/>
          <w:sz w:val="20"/>
        </w:rPr>
        <w:t>. V případě, že dítě musíte vzít s sebou (např. kojence), je potřebné si zajistit (a zaplatit) také svého pečovatele. Pro pečovatele nelze poskytnout jiný pokoj, proto počítejte s tím, že bude ubytován s Vámi na pokoji.  Účast dítěte a pečovatele uveďte prosím do přihlášky.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76"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Ceny</w:t>
      </w:r>
      <w:r>
        <w:rPr>
          <w:rFonts w:cs="Arial" w:ascii="Arial" w:hAnsi="Arial"/>
          <w:sz w:val="20"/>
        </w:rPr>
        <w:t xml:space="preserve"> najdete v přiložené přihlášce.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Přihlášky: </w:t>
      </w:r>
      <w:r>
        <w:rPr>
          <w:rFonts w:cs="Arial" w:ascii="Arial" w:hAnsi="Arial"/>
          <w:sz w:val="20"/>
        </w:rPr>
        <w:t xml:space="preserve">maturantům letošního Letního kurzu budeme rezervovat místo nejdéle </w:t>
      </w:r>
      <w:r>
        <w:rPr>
          <w:rFonts w:cs="Arial" w:ascii="Arial" w:hAnsi="Arial"/>
          <w:b/>
          <w:bCs/>
          <w:sz w:val="20"/>
        </w:rPr>
        <w:t>do 1. října</w:t>
      </w:r>
      <w:r>
        <w:rPr>
          <w:rFonts w:cs="Arial" w:ascii="Arial" w:hAnsi="Arial"/>
          <w:sz w:val="20"/>
        </w:rPr>
        <w:t>. Po tomto termínu nabídneme neobsazená místa i účastníkům minulých ročníků MS. Pokud jste se letos Letního kurzu (Albeřice-Kroměříž-Olomouc) nezúčastnili, účast na obnově Vám potvrdíme až po uplynutí tohoto termínu.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76" w:before="12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Kapacita SHŠ je omezená, neváhejte a pošlete přihlášku co nejdříve, moc tím pomůžete organizátorům. </w:t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 xml:space="preserve">Na setkání se těší organizační tým MS </w:t>
      </w:r>
    </w:p>
    <w:p>
      <w:pPr>
        <w:pStyle w:val="Normal"/>
        <w:rPr/>
      </w:pPr>
      <w:r>
        <w:br w:type="column"/>
      </w:r>
      <w:r>
        <w:rPr/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drawing>
          <wp:anchor behindDoc="1" distT="0" distB="9525" distL="114300" distR="120650" simplePos="0" locked="0" layoutInCell="1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-146050</wp:posOffset>
            </wp:positionV>
            <wp:extent cx="3327400" cy="1704975"/>
            <wp:effectExtent l="0" t="0" r="0" b="0"/>
            <wp:wrapSquare wrapText="bothSides"/>
            <wp:docPr id="3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b/>
          <w:b/>
          <w:smallCaps/>
          <w:sz w:val="32"/>
        </w:rPr>
      </w:pPr>
      <w:r>
        <w:rPr>
          <w:rFonts w:cs="Arial" w:ascii="Arial" w:hAnsi="Arial"/>
          <w:b/>
          <w:smallCaps/>
          <w:sz w:val="32"/>
        </w:rPr>
        <w:t xml:space="preserve">      </w:t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b/>
          <w:b/>
          <w:smallCaps/>
          <w:sz w:val="32"/>
        </w:rPr>
      </w:pPr>
      <w:r>
        <w:rPr>
          <w:rFonts w:cs="Arial" w:ascii="Arial" w:hAnsi="Arial"/>
          <w:b/>
          <w:smallCaps/>
          <w:sz w:val="32"/>
        </w:rPr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>
          <w:rFonts w:ascii="Arial" w:hAnsi="Arial" w:cs="Arial"/>
          <w:b/>
          <w:b/>
          <w:smallCaps/>
          <w:sz w:val="32"/>
        </w:rPr>
      </w:pPr>
      <w:r>
        <w:rPr>
          <w:rFonts w:cs="Arial" w:ascii="Arial" w:hAnsi="Arial"/>
          <w:b/>
          <w:smallCaps/>
          <w:sz w:val="32"/>
        </w:rPr>
      </w:r>
    </w:p>
    <w:p>
      <w:pPr>
        <w:pStyle w:val="Export0"/>
        <w:tabs>
          <w:tab w:val="clear" w:pos="720"/>
          <w:tab w:val="clear" w:pos="1440"/>
          <w:tab w:val="clear" w:pos="2880"/>
          <w:tab w:val="left" w:pos="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0"/>
        <w:rPr/>
      </w:pPr>
      <w:r>
        <w:rPr>
          <w:rFonts w:cs="Arial" w:ascii="Arial" w:hAnsi="Arial"/>
          <w:b/>
          <w:smallCaps/>
          <w:sz w:val="32"/>
        </w:rPr>
        <w:t>Program</w:t>
      </w:r>
      <w:r>
        <w:rPr>
          <w:rFonts w:cs="Arial" w:ascii="Arial" w:hAnsi="Arial"/>
          <w:smallCaps/>
        </w:rPr>
        <w:t xml:space="preserve"> 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  <w:t xml:space="preserve">Pátek 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i/>
          <w:sz w:val="20"/>
        </w:rPr>
        <w:t xml:space="preserve">Prosíme všechny VPS, aby přijely nejpozději do 18:30, po večeři se </w:t>
      </w:r>
      <w:r>
        <w:rPr>
          <w:rFonts w:cs="Arial" w:ascii="Arial" w:hAnsi="Arial"/>
          <w:b/>
          <w:i/>
          <w:sz w:val="20"/>
        </w:rPr>
        <w:t>v 19:15</w:t>
      </w:r>
      <w:r>
        <w:rPr>
          <w:rFonts w:cs="Arial" w:ascii="Arial" w:hAnsi="Arial"/>
          <w:i/>
          <w:sz w:val="20"/>
        </w:rPr>
        <w:t xml:space="preserve"> sejdeme na půlhodinovou poradu.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Ve </w:t>
      </w:r>
      <w:r>
        <w:rPr>
          <w:rFonts w:cs="Arial" w:ascii="Arial" w:hAnsi="Arial"/>
          <w:b/>
          <w:sz w:val="20"/>
        </w:rPr>
        <w:t>20:00</w:t>
      </w:r>
      <w:r>
        <w:rPr>
          <w:rFonts w:cs="Arial" w:ascii="Arial" w:hAnsi="Arial"/>
          <w:sz w:val="20"/>
        </w:rPr>
        <w:t xml:space="preserve"> se sejdeme v Aule na zahájení a ke společné modlitbě. Potom se ve skupinkách podělíme o to, co s naším vztahem udělalo 100 dní od léta.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  <w:t xml:space="preserve">Sobota 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Dopolední přednáška </w:t>
      </w:r>
      <w:r>
        <w:rPr>
          <w:rFonts w:cs="Arial" w:ascii="Arial" w:hAnsi="Arial"/>
          <w:i/>
          <w:sz w:val="20"/>
        </w:rPr>
        <w:t>Petr a Irena Smékalovi</w:t>
      </w:r>
      <w:r>
        <w:rPr>
          <w:rFonts w:cs="Arial" w:ascii="Arial" w:hAnsi="Arial"/>
          <w:sz w:val="20"/>
        </w:rPr>
        <w:t xml:space="preserve"> – </w:t>
      </w:r>
      <w:r>
        <w:rPr>
          <w:rFonts w:cs="Arial" w:ascii="Arial" w:hAnsi="Arial"/>
          <w:b/>
          <w:sz w:val="20"/>
        </w:rPr>
        <w:t>Posvátnost manželství I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sz w:val="20"/>
        </w:rPr>
        <w:t xml:space="preserve">Odpolední přednáška </w:t>
      </w:r>
      <w:r>
        <w:rPr>
          <w:rFonts w:cs="Arial" w:ascii="Arial" w:hAnsi="Arial"/>
          <w:i/>
          <w:sz w:val="20"/>
        </w:rPr>
        <w:t>Petr a Irena Smékalovi</w:t>
      </w:r>
      <w:r>
        <w:rPr>
          <w:rFonts w:cs="Arial" w:ascii="Arial" w:hAnsi="Arial"/>
          <w:sz w:val="20"/>
        </w:rPr>
        <w:t xml:space="preserve"> – </w:t>
      </w:r>
      <w:r>
        <w:rPr>
          <w:rFonts w:cs="Arial" w:ascii="Arial" w:hAnsi="Arial"/>
          <w:b/>
          <w:sz w:val="20"/>
        </w:rPr>
        <w:t>Posvátnost manželství II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Na přednášky bude, stejně jako v létě, navazovat setkání ve skupinkách.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/>
      </w:pPr>
      <w:r>
        <w:rPr>
          <w:rFonts w:cs="Arial" w:ascii="Arial" w:hAnsi="Arial"/>
          <w:sz w:val="20"/>
        </w:rPr>
        <w:t>Večer vás zveme na autorské čtení</w:t>
      </w:r>
      <w:r>
        <w:rPr>
          <w:rFonts w:cs="Arial" w:ascii="Arial" w:hAnsi="Arial"/>
          <w:sz w:val="20"/>
        </w:rPr>
        <w:t xml:space="preserve"> ze sbírky veršů „Paprsky slunce“ Honzy Šlachty.</w:t>
      </w:r>
      <w:r>
        <w:rPr>
          <w:rFonts w:cs="Arial" w:ascii="Arial" w:hAnsi="Arial"/>
          <w:i/>
          <w:sz w:val="20"/>
        </w:rPr>
        <w:t xml:space="preserve"> 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b/>
          <w:b/>
          <w:smallCaps/>
          <w:sz w:val="22"/>
        </w:rPr>
      </w:pPr>
      <w:r>
        <w:rPr>
          <w:rFonts w:cs="Arial" w:ascii="Arial" w:hAnsi="Arial"/>
          <w:b/>
          <w:smallCaps/>
          <w:sz w:val="22"/>
        </w:rPr>
        <w:t>Neděle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sz w:val="20"/>
        </w:rPr>
        <w:t xml:space="preserve">Dopolední přednáška </w:t>
      </w:r>
      <w:r>
        <w:rPr>
          <w:rFonts w:cs="Arial" w:ascii="Arial" w:hAnsi="Arial"/>
          <w:i/>
          <w:sz w:val="20"/>
        </w:rPr>
        <w:t>Katarína Dubělčíková</w:t>
      </w:r>
      <w:r>
        <w:rPr>
          <w:rFonts w:cs="Arial" w:ascii="Arial" w:hAnsi="Arial"/>
          <w:sz w:val="20"/>
        </w:rPr>
        <w:t xml:space="preserve"> – </w:t>
      </w:r>
      <w:r>
        <w:rPr>
          <w:rFonts w:cs="Arial" w:ascii="Arial" w:hAnsi="Arial"/>
          <w:b/>
          <w:sz w:val="20"/>
        </w:rPr>
        <w:t>Milovat nedokonalost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Po skupince bude rozloučení v aule. </w:t>
        <w:br/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120" w:after="0"/>
        <w:rPr/>
      </w:pPr>
      <w:r>
        <w:rPr>
          <w:rFonts w:cs="Arial" w:ascii="Arial" w:hAnsi="Arial"/>
          <w:b/>
          <w:bCs/>
          <w:i/>
          <w:iCs/>
          <w:sz w:val="20"/>
        </w:rPr>
        <w:t xml:space="preserve">Během víkendu bude příležitost slavit společně nedělní mši svatou. </w:t>
      </w:r>
      <w:r>
        <w:rPr>
          <w:rFonts w:cs="Arial" w:ascii="Arial" w:hAnsi="Arial"/>
          <w:b/>
          <w:bCs/>
          <w:i/>
          <w:iCs/>
          <w:sz w:val="20"/>
        </w:rPr>
        <w:t xml:space="preserve">Podrobný program vám pošleme v dopise na cestu. 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mallCaps/>
          <w:sz w:val="32"/>
          <w:szCs w:val="32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120650</wp:posOffset>
            </wp:positionH>
            <wp:positionV relativeFrom="paragraph">
              <wp:posOffset>-137795</wp:posOffset>
            </wp:positionV>
            <wp:extent cx="521335" cy="461645"/>
            <wp:effectExtent l="0" t="0" r="0" b="0"/>
            <wp:wrapNone/>
            <wp:docPr id="4" name="obrázek 55" descr="Hu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55" descr="Hus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33350" distR="120650" simplePos="0" locked="0" layoutInCell="1" allowOverlap="1" relativeHeight="3">
            <wp:simplePos x="0" y="0"/>
            <wp:positionH relativeFrom="column">
              <wp:posOffset>4103370</wp:posOffset>
            </wp:positionH>
            <wp:positionV relativeFrom="paragraph">
              <wp:posOffset>-127635</wp:posOffset>
            </wp:positionV>
            <wp:extent cx="584200" cy="471805"/>
            <wp:effectExtent l="0" t="0" r="0" b="0"/>
            <wp:wrapNone/>
            <wp:docPr id="5" name="obrázek 56" descr="YM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6" descr="YM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mallCaps/>
          <w:sz w:val="32"/>
          <w:szCs w:val="32"/>
        </w:rPr>
        <w:t>P</w:t>
      </w:r>
      <w:r>
        <w:rPr>
          <w:rFonts w:cs="Arial" w:ascii="Arial" w:hAnsi="Arial"/>
          <w:b/>
          <w:bCs/>
          <w:smallCaps/>
          <w:sz w:val="32"/>
          <w:szCs w:val="32"/>
        </w:rPr>
        <w:t>řihláška na Podzimní obnovu</w:t>
      </w:r>
    </w:p>
    <w:p>
      <w:pPr>
        <w:pStyle w:val="Normal"/>
        <w:spacing w:before="360" w:after="0"/>
        <w:jc w:val="center"/>
        <w:rPr/>
      </w:pPr>
      <w:r>
        <w:rPr>
          <w:rFonts w:cs="Arial" w:ascii="Arial" w:hAnsi="Arial"/>
          <w:b/>
          <w:i/>
          <w:sz w:val="20"/>
        </w:rPr>
        <w:t xml:space="preserve">Podzimní a jarní obnova jsou nedílné součásti celoročního programu </w:t>
        <w:br/>
        <w:t xml:space="preserve">Manželských setkání 2021/22 </w:t>
      </w:r>
      <w:r>
        <w:rPr>
          <w:rFonts w:cs="Arial" w:ascii="Arial" w:hAnsi="Arial"/>
          <w:i/>
          <w:sz w:val="20"/>
        </w:rPr>
        <w:t>pořádaného YMCA Setkání.</w:t>
      </w:r>
    </w:p>
    <w:p>
      <w:pPr>
        <w:pStyle w:val="Normal"/>
        <w:spacing w:before="240" w:after="0"/>
        <w:rPr>
          <w:rFonts w:ascii="Arial" w:hAnsi="Arial" w:cs="Arial"/>
          <w:iCs/>
          <w:sz w:val="20"/>
        </w:rPr>
      </w:pPr>
      <w:r>
        <w:rPr>
          <w:rFonts w:cs="Arial" w:ascii="Arial" w:hAnsi="Arial"/>
          <w:sz w:val="20"/>
        </w:rPr>
        <w:t xml:space="preserve">Přihlašujeme se závazně k účasti na </w:t>
      </w:r>
      <w:r>
        <w:rPr>
          <w:rFonts w:cs="Arial" w:ascii="Arial" w:hAnsi="Arial"/>
          <w:b/>
          <w:sz w:val="20"/>
        </w:rPr>
        <w:t>Podzimní obnově</w:t>
      </w:r>
      <w:r>
        <w:rPr>
          <w:rFonts w:cs="Arial" w:ascii="Arial" w:hAnsi="Arial"/>
          <w:sz w:val="20"/>
        </w:rPr>
        <w:t xml:space="preserve">, která se uskuteční ve dnech </w:t>
      </w:r>
      <w:r>
        <w:rPr>
          <w:rFonts w:cs="Arial" w:ascii="Arial" w:hAnsi="Arial"/>
          <w:b/>
          <w:sz w:val="20"/>
        </w:rPr>
        <w:t>22. – 24. října 2021 v Kroměříži</w:t>
      </w:r>
      <w:r>
        <w:rPr>
          <w:rFonts w:cs="Arial" w:ascii="Arial" w:hAnsi="Arial"/>
          <w:sz w:val="20"/>
        </w:rPr>
        <w:t>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eNormal"/>
        <w:tblW w:w="7157" w:type="dxa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54"/>
        <w:gridCol w:w="2551"/>
        <w:gridCol w:w="2552"/>
      </w:tblGrid>
      <w:tr>
        <w:trPr>
          <w:trHeight w:val="438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62"/>
              <w:jc w:val="center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pacing w:val="-1"/>
                <w:w w:val="105"/>
                <w:sz w:val="20"/>
                <w:szCs w:val="20"/>
                <w:lang w:val="cs-CZ" w:eastAsia="en-US"/>
              </w:rPr>
              <w:t>muž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62"/>
              <w:ind w:left="5" w:hanging="0"/>
              <w:jc w:val="center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pacing w:val="-1"/>
                <w:sz w:val="20"/>
                <w:szCs w:val="20"/>
                <w:lang w:val="cs-CZ" w:eastAsia="en-US"/>
              </w:rPr>
              <w:t>žena</w:t>
            </w:r>
          </w:p>
        </w:tc>
      </w:tr>
      <w:tr>
        <w:trPr>
          <w:trHeight w:val="427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91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z w:val="20"/>
                <w:szCs w:val="20"/>
                <w:lang w:val="cs-CZ" w:eastAsia="en-US"/>
              </w:rPr>
              <w:t>Jméno a příjmení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430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before="1" w:after="0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pacing w:val="-1"/>
                <w:sz w:val="20"/>
                <w:szCs w:val="20"/>
                <w:lang w:val="cs-CZ" w:eastAsia="en-US"/>
              </w:rPr>
              <w:t>Datum narození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430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91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pacing w:val="-1"/>
                <w:sz w:val="20"/>
                <w:szCs w:val="20"/>
                <w:lang w:val="cs-CZ" w:eastAsia="en-US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428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92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pacing w:val="-1"/>
                <w:sz w:val="20"/>
                <w:szCs w:val="20"/>
                <w:lang w:val="cs-CZ" w:eastAsia="en-US"/>
              </w:rPr>
              <w:t>Telefon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737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91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sz w:val="20"/>
                <w:szCs w:val="20"/>
                <w:lang w:val="cs-CZ" w:eastAsia="en-US"/>
              </w:rPr>
              <w:t>Bydliště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620" w:hRule="exact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TableParagraph"/>
              <w:spacing w:lineRule="exact" w:line="291"/>
              <w:ind w:left="92" w:hanging="0"/>
              <w:rPr>
                <w:rFonts w:ascii="Arial" w:hAnsi="Arial" w:eastAsia="Calibri" w:cs="Arial"/>
                <w:sz w:val="20"/>
                <w:szCs w:val="20"/>
                <w:lang w:val="cs-CZ"/>
              </w:rPr>
            </w:pPr>
            <w:r>
              <w:rPr>
                <w:rFonts w:eastAsia="Calibri" w:cs="Arial" w:eastAsiaTheme="minorHAnsi" w:ascii="Arial" w:hAnsi="Arial"/>
                <w:w w:val="95"/>
                <w:sz w:val="20"/>
                <w:szCs w:val="20"/>
                <w:lang w:val="cs-CZ" w:eastAsia="en-US"/>
              </w:rPr>
              <w:t>Dieta (jen bezlepková)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0"/>
                <w:szCs w:val="22"/>
                <w:lang w:val="en-US"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1157" w:hRule="exact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100" w:hanging="0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n-US"/>
              </w:rPr>
              <w:t>Přihlašujeme i kojence (jméno a rodné číslo nebo datum narození):</w:t>
            </w:r>
          </w:p>
          <w:p>
            <w:pPr>
              <w:pStyle w:val="TableParagraph"/>
              <w:spacing w:before="120" w:after="0"/>
              <w:ind w:left="92" w:hanging="0"/>
              <w:rPr>
                <w:rFonts w:ascii="Arial" w:hAnsi="Arial"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n-US"/>
              </w:rPr>
            </w:r>
          </w:p>
        </w:tc>
      </w:tr>
      <w:tr>
        <w:trPr>
          <w:trHeight w:val="1155" w:hRule="exact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100" w:hanging="0"/>
              <w:rPr>
                <w:szCs w:val="22"/>
                <w:lang w:val="en-US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n-US"/>
              </w:rPr>
              <w:t>Vlastní pečovatel (jméno, adresa, datum narození, číslo OP):</w:t>
            </w:r>
          </w:p>
          <w:p>
            <w:pPr>
              <w:pStyle w:val="TableParagraph"/>
              <w:spacing w:lineRule="exact" w:line="291" w:before="120" w:after="0"/>
              <w:ind w:left="92" w:hanging="0"/>
              <w:rPr>
                <w:rFonts w:ascii="Arial" w:hAnsi="Arial"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n-US"/>
              </w:rPr>
            </w:r>
          </w:p>
        </w:tc>
      </w:tr>
    </w:tbl>
    <w:p>
      <w:pPr>
        <w:pStyle w:val="Tlotextu"/>
        <w:spacing w:before="240" w:after="240"/>
        <w:rPr/>
      </w:pPr>
      <w:r>
        <w:rPr>
          <w:rFonts w:cs="Arial" w:ascii="Arial" w:hAnsi="Arial"/>
          <w:i/>
          <w:sz w:val="20"/>
          <w:szCs w:val="18"/>
        </w:rPr>
        <w:t xml:space="preserve">Vyplněním této přihlášky dáváme výslovný souhlas s použitím uvedených osobních údajů a fotografií z akce pro potřeby organizace podzimní obnovy v souladu s Nařízením Evropského parlamentu a Rady (EU) 2016/679 ze dne 27. dubna 2016 o ochraně fyzických osob a zákonem č. 101/2000  Sb. ČR. Podrobnou Informaci o zpracování osobních údajů v YMCA Setkání naleznete na našem webu: </w:t>
      </w:r>
      <w:hyperlink r:id="rId7">
        <w:r>
          <w:rPr>
            <w:rStyle w:val="Internetovodkaz"/>
            <w:rFonts w:cs="Arial" w:ascii="Arial" w:hAnsi="Arial"/>
            <w:i/>
            <w:sz w:val="20"/>
            <w:szCs w:val="18"/>
          </w:rPr>
          <w:t>www.setkani.org/ymca-setkani/5860</w:t>
        </w:r>
      </w:hyperlink>
    </w:p>
    <w:p>
      <w:pPr>
        <w:pStyle w:val="Tlotextu"/>
        <w:spacing w:before="240" w:after="240"/>
        <w:rPr>
          <w:rFonts w:ascii="Arial" w:hAnsi="Arial" w:cs="Arial"/>
          <w:i/>
          <w:i/>
          <w:sz w:val="20"/>
          <w:szCs w:val="18"/>
        </w:rPr>
      </w:pPr>
      <w:r>
        <w:rPr>
          <w:rFonts w:cs="Arial" w:ascii="Arial" w:hAnsi="Arial"/>
          <w:i/>
          <w:sz w:val="20"/>
          <w:szCs w:val="18"/>
        </w:rPr>
      </w:r>
    </w:p>
    <w:p>
      <w:pPr>
        <w:pStyle w:val="Import6"/>
        <w:pBdr>
          <w:top w:val="single" w:sz="4" w:space="5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120" w:after="0"/>
        <w:ind w:left="0" w:hanging="0"/>
        <w:jc w:val="center"/>
        <w:rPr/>
      </w:pPr>
      <w:r>
        <w:rPr>
          <w:rFonts w:cs="Arial" w:ascii="Arial" w:hAnsi="Arial"/>
          <w:sz w:val="20"/>
        </w:rPr>
        <w:t xml:space="preserve">Účastnický poplatek zaplaťte prosím </w:t>
      </w:r>
      <w:r>
        <w:rPr>
          <w:rFonts w:cs="Arial" w:ascii="Arial" w:hAnsi="Arial"/>
          <w:b/>
          <w:sz w:val="20"/>
        </w:rPr>
        <w:t>do pátku 15. října 2021</w:t>
      </w:r>
      <w:r>
        <w:rPr>
          <w:rFonts w:cs="Arial" w:ascii="Arial" w:hAnsi="Arial"/>
          <w:sz w:val="20"/>
        </w:rPr>
        <w:t xml:space="preserve">, </w:t>
      </w:r>
    </w:p>
    <w:p>
      <w:pPr>
        <w:pStyle w:val="Import6"/>
        <w:pBdr>
          <w:top w:val="single" w:sz="4" w:space="5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 w:hanging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převodem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sz w:val="20"/>
        </w:rPr>
        <w:t>na náš účet</w:t>
      </w:r>
    </w:p>
    <w:p>
      <w:pPr>
        <w:pStyle w:val="Import6"/>
        <w:pBdr>
          <w:top w:val="single" w:sz="4" w:space="5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120" w:after="0"/>
        <w:ind w:left="0" w:hanging="0"/>
        <w:jc w:val="center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4"/>
        </w:rPr>
        <w:t>2400465447/2010</w:t>
      </w:r>
    </w:p>
    <w:p>
      <w:pPr>
        <w:pStyle w:val="Import6"/>
        <w:pBdr>
          <w:top w:val="single" w:sz="4" w:space="5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 w:hanging="0"/>
        <w:jc w:val="center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b/>
          <w:bCs/>
          <w:sz w:val="20"/>
        </w:rPr>
        <w:t xml:space="preserve">VS: rodné číslo muže (prvních 6 míst) </w:t>
        <w:tab/>
        <w:t xml:space="preserve">SS:  </w:t>
      </w:r>
      <w:r>
        <w:rPr>
          <w:rFonts w:cs="Arial" w:ascii="Arial" w:hAnsi="Arial"/>
          <w:b/>
          <w:bCs/>
          <w:color w:val="FF0000"/>
          <w:sz w:val="28"/>
          <w:szCs w:val="32"/>
        </w:rPr>
        <w:t>413</w:t>
      </w:r>
    </w:p>
    <w:p>
      <w:pPr>
        <w:pStyle w:val="Normal"/>
        <w:spacing w:lineRule="auto" w:line="218" w:before="240" w:after="0"/>
        <w:jc w:val="both"/>
        <w:rPr/>
      </w:pPr>
      <w:r>
        <w:rPr>
          <w:rFonts w:cs="Arial" w:ascii="Arial" w:hAnsi="Arial"/>
          <w:i/>
          <w:sz w:val="20"/>
          <w:szCs w:val="18"/>
        </w:rPr>
        <w:t xml:space="preserve">Pokud byste později museli své </w:t>
      </w:r>
      <w:r>
        <w:rPr>
          <w:rFonts w:cs="Arial" w:ascii="Arial" w:hAnsi="Arial"/>
          <w:b/>
          <w:bCs/>
          <w:i/>
          <w:sz w:val="20"/>
          <w:szCs w:val="18"/>
        </w:rPr>
        <w:t xml:space="preserve">přihlášení stornovat, </w:t>
      </w:r>
      <w:r>
        <w:rPr>
          <w:rFonts w:cs="Arial" w:ascii="Arial" w:hAnsi="Arial"/>
          <w:i/>
          <w:sz w:val="20"/>
          <w:szCs w:val="18"/>
        </w:rPr>
        <w:t xml:space="preserve">udělejte to </w:t>
      </w:r>
      <w:r>
        <w:rPr>
          <w:rFonts w:cs="Arial" w:ascii="Arial" w:hAnsi="Arial"/>
          <w:b/>
          <w:bCs/>
          <w:i/>
          <w:sz w:val="20"/>
          <w:szCs w:val="18"/>
        </w:rPr>
        <w:t>do úterý 19. října,</w:t>
      </w:r>
      <w:r>
        <w:rPr>
          <w:rFonts w:cs="Arial" w:ascii="Arial" w:hAnsi="Arial"/>
          <w:i/>
          <w:sz w:val="20"/>
          <w:szCs w:val="18"/>
        </w:rPr>
        <w:t xml:space="preserve"> při pozdějším stornování bychom vám nemohli vrátit cenu objednané stravy!</w:t>
      </w:r>
    </w:p>
    <w:p>
      <w:pPr>
        <w:pStyle w:val="Export0"/>
        <w:tabs>
          <w:tab w:val="clear" w:pos="1440"/>
          <w:tab w:val="clear" w:pos="2880"/>
          <w:tab w:val="left" w:pos="72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240" w:after="24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Výši poplatku vypočítejte podle tabulky uvedené níže.</w:t>
      </w:r>
    </w:p>
    <w:p>
      <w:pPr>
        <w:pStyle w:val="Normal"/>
        <w:tabs>
          <w:tab w:val="clear" w:pos="720"/>
          <w:tab w:val="right" w:pos="8640" w:leader="none"/>
        </w:tabs>
        <w:spacing w:before="0" w:after="24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Prosíme všechny, kterým to finanční situace dovolí, aby uhradili tzv. </w:t>
      </w:r>
      <w:r>
        <w:rPr>
          <w:rFonts w:cs="Arial" w:ascii="Arial" w:hAnsi="Arial"/>
          <w:b/>
          <w:bCs/>
          <w:i/>
          <w:sz w:val="20"/>
        </w:rPr>
        <w:t>sponzorskou cenu.</w:t>
      </w:r>
      <w:r>
        <w:rPr>
          <w:rFonts w:cs="Arial" w:ascii="Arial" w:hAnsi="Arial"/>
          <w:i/>
          <w:sz w:val="20"/>
        </w:rPr>
        <w:t xml:space="preserve"> Díky Vám se budou moci zúčastnit i páry ve finanční tísni.  Budeme vděčni i za jakoukoliv výši sponzorského daru, na který vystavíme potvrzení pro potřebu odečtu ze základu daně. </w:t>
      </w:r>
    </w:p>
    <w:tbl>
      <w:tblPr>
        <w:tblW w:w="7381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971"/>
        <w:gridCol w:w="1133"/>
        <w:gridCol w:w="1277"/>
      </w:tblGrid>
      <w:tr>
        <w:trPr>
          <w:trHeight w:val="582" w:hRule="atLeast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Účastník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Cena základní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Cena sponzorská</w:t>
            </w:r>
          </w:p>
        </w:tc>
      </w:tr>
      <w:tr>
        <w:trPr>
          <w:trHeight w:val="415" w:hRule="atLeast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Manželský pár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3 200,-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4 000,-</w:t>
            </w:r>
          </w:p>
        </w:tc>
      </w:tr>
      <w:tr>
        <w:trPr>
          <w:trHeight w:val="421" w:hRule="atLeast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Vedoucí pár (VPS)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2 720,-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4 000,-</w:t>
            </w:r>
          </w:p>
        </w:tc>
      </w:tr>
      <w:tr>
        <w:trPr>
          <w:trHeight w:val="413" w:hRule="atLeast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sz w:val="20"/>
              </w:rPr>
              <w:t>Pečovatel - lůžko, plná strava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1 010,-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sz w:val="20"/>
              </w:rPr>
              <w:t>Dítě do 3 let – bez stravy, ve vlastní postýlce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0,-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right" w:pos="8640" w:leader="none"/>
        </w:tabs>
        <w:spacing w:before="180" w:after="0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120"/>
        <w:rPr/>
      </w:pPr>
      <w:r>
        <w:rPr>
          <w:rFonts w:cs="Arial" w:ascii="Arial" w:hAnsi="Arial"/>
          <w:b/>
          <w:sz w:val="20"/>
        </w:rPr>
        <w:t>Přihlášku prosím zašlete</w:t>
      </w:r>
      <w:r>
        <w:rPr>
          <w:rFonts w:cs="Arial" w:ascii="Arial" w:hAnsi="Arial"/>
          <w:b/>
          <w:bCs/>
          <w:i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mailem na adresu </w:t>
      </w:r>
      <w:hyperlink r:id="rId8">
        <w:r>
          <w:rPr>
            <w:rStyle w:val="Internetovodkaz"/>
            <w:rFonts w:cs="Arial" w:ascii="Arial" w:hAnsi="Arial"/>
            <w:b/>
            <w:sz w:val="20"/>
            <w:u w:val="none"/>
          </w:rPr>
          <w:t>kancelar@setkani.org</w:t>
        </w:r>
      </w:hyperlink>
      <w:r>
        <w:rPr>
          <w:rFonts w:cs="Arial" w:ascii="Arial" w:hAnsi="Arial"/>
          <w:sz w:val="20"/>
        </w:rPr>
        <w:t xml:space="preserve">  nebo poštou na adresu Markéta Zelinková, Teyschlova 14, 635 00 Brno.</w:t>
      </w:r>
    </w:p>
    <w:p>
      <w:pPr>
        <w:pStyle w:val="Normal"/>
        <w:tabs>
          <w:tab w:val="left" w:pos="720" w:leader="none"/>
          <w:tab w:val="left" w:pos="2131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</w:tabs>
        <w:rPr/>
      </w:pPr>
      <w:r>
        <w:rPr>
          <w:rFonts w:eastAsia="Arial" w:cs="Arial" w:ascii="Arial" w:hAnsi="Arial"/>
          <w:i/>
          <w:iCs/>
          <w:sz w:val="20"/>
        </w:rPr>
        <w:t>Přijetí přihlášky potvrzujeme pouze elektronicky mailem. Pokud byste potvrzení nedostali, odešlete prosím přihlášku znovu.</w:t>
      </w:r>
    </w:p>
    <w:sectPr>
      <w:type w:val="nextPage"/>
      <w:pgSz w:orient="landscape" w:w="16838" w:h="11906"/>
      <w:pgMar w:left="567" w:right="567" w:header="0" w:top="993" w:footer="0" w:bottom="567" w:gutter="0"/>
      <w:pgNumType w:fmt="decimal"/>
      <w:cols w:num="2" w:space="964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vinio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5b1a"/>
    <w:pPr>
      <w:widowControl w:val="false"/>
      <w:bidi w:val="0"/>
      <w:jc w:val="left"/>
    </w:pPr>
    <w:rPr>
      <w:rFonts w:ascii="Avinion" w:hAnsi="Avinio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f05b1a"/>
    <w:pPr>
      <w:keepNext w:val="true"/>
      <w:jc w:val="center"/>
      <w:outlineLvl w:val="0"/>
    </w:pPr>
    <w:rPr>
      <w:rFonts w:ascii="Arial" w:hAnsi="Arial"/>
      <w:b/>
      <w:sz w:val="44"/>
    </w:rPr>
  </w:style>
  <w:style w:type="paragraph" w:styleId="Nadpis2">
    <w:name w:val="Heading 2"/>
    <w:basedOn w:val="Normal"/>
    <w:next w:val="Normal"/>
    <w:qFormat/>
    <w:rsid w:val="00f05b1a"/>
    <w:pPr>
      <w:keepNext w:val="true"/>
      <w:widowControl/>
      <w:outlineLvl w:val="1"/>
    </w:pPr>
    <w:rPr/>
  </w:style>
  <w:style w:type="paragraph" w:styleId="Nadpis3">
    <w:name w:val="Heading 3"/>
    <w:basedOn w:val="Normal"/>
    <w:next w:val="Normal"/>
    <w:qFormat/>
    <w:rsid w:val="00f05b1a"/>
    <w:pPr>
      <w:keepNext w:val="true"/>
      <w:widowControl/>
      <w:jc w:val="center"/>
      <w:outlineLvl w:val="2"/>
    </w:pPr>
    <w:rPr>
      <w:i/>
      <w:sz w:val="28"/>
    </w:rPr>
  </w:style>
  <w:style w:type="paragraph" w:styleId="Nadpis4">
    <w:name w:val="Heading 4"/>
    <w:basedOn w:val="Normal"/>
    <w:next w:val="Normal"/>
    <w:qFormat/>
    <w:rsid w:val="00f05b1a"/>
    <w:pPr>
      <w:keepNext w:val="true"/>
      <w:widowControl/>
      <w:jc w:val="center"/>
      <w:outlineLvl w:val="3"/>
    </w:pPr>
    <w:rPr>
      <w:b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sid w:val="00f05b1a"/>
    <w:rPr>
      <w:color w:val="0000FF"/>
      <w:u w:val="single"/>
    </w:rPr>
  </w:style>
  <w:style w:type="character" w:styleId="Strong">
    <w:name w:val="Strong"/>
    <w:qFormat/>
    <w:rsid w:val="001e36f8"/>
    <w:rPr>
      <w:b/>
      <w:bCs/>
    </w:rPr>
  </w:style>
  <w:style w:type="character" w:styleId="NzevChar" w:customStyle="1">
    <w:name w:val="Název Char"/>
    <w:link w:val="Nzev"/>
    <w:qFormat/>
    <w:rsid w:val="002a4a30"/>
    <w:rPr>
      <w:rFonts w:ascii="Avinion" w:hAnsi="Avinion"/>
      <w:b/>
      <w:i/>
      <w:sz w:val="28"/>
    </w:rPr>
  </w:style>
  <w:style w:type="character" w:styleId="ZkladntextChar" w:customStyle="1">
    <w:name w:val="Základní text Char"/>
    <w:link w:val="Zkladntext"/>
    <w:qFormat/>
    <w:rsid w:val="002a4a30"/>
    <w:rPr>
      <w:rFonts w:ascii="Avinion" w:hAnsi="Avinion"/>
      <w:sz w:val="24"/>
    </w:rPr>
  </w:style>
  <w:style w:type="character" w:styleId="ZhlavChar" w:customStyle="1">
    <w:name w:val="Záhlaví Char"/>
    <w:link w:val="Zhlav"/>
    <w:uiPriority w:val="99"/>
    <w:semiHidden/>
    <w:qFormat/>
    <w:rsid w:val="002a4a30"/>
    <w:rPr>
      <w:rFonts w:ascii="Avinion" w:hAnsi="Avinion"/>
      <w:sz w:val="24"/>
    </w:rPr>
  </w:style>
  <w:style w:type="character" w:styleId="ZpatChar" w:customStyle="1">
    <w:name w:val="Zápatí Char"/>
    <w:link w:val="Zpat"/>
    <w:uiPriority w:val="99"/>
    <w:semiHidden/>
    <w:qFormat/>
    <w:rsid w:val="002a4a30"/>
    <w:rPr>
      <w:rFonts w:ascii="Avinion" w:hAnsi="Avinion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5e7c44"/>
    <w:rPr>
      <w:color w:val="808080"/>
    </w:rPr>
  </w:style>
  <w:style w:type="character" w:styleId="ListLabel1" w:customStyle="1">
    <w:name w:val="ListLabel 1"/>
    <w:qFormat/>
    <w:rPr>
      <w:b w:val="false"/>
      <w:i w:val="false"/>
      <w:sz w:val="20"/>
    </w:rPr>
  </w:style>
  <w:style w:type="character" w:styleId="ListLabel2" w:customStyle="1">
    <w:name w:val="ListLabel 2"/>
    <w:qFormat/>
    <w:rPr>
      <w:b w:val="false"/>
      <w:i w:val="false"/>
      <w:sz w:val="16"/>
    </w:rPr>
  </w:style>
  <w:style w:type="character" w:styleId="ListLabel3" w:customStyle="1">
    <w:name w:val="ListLabel 3"/>
    <w:qFormat/>
    <w:rPr>
      <w:rFonts w:eastAsia="Times New Roman" w:cs="Arial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ascii="Arial" w:hAnsi="Arial" w:cs="Arial"/>
      <w:b/>
      <w:sz w:val="20"/>
      <w:u w:val="none"/>
    </w:rPr>
  </w:style>
  <w:style w:type="character" w:styleId="ListLabel8">
    <w:name w:val="ListLabel 8"/>
    <w:qFormat/>
    <w:rPr>
      <w:rFonts w:ascii="Arial" w:hAnsi="Arial" w:cs="Arial"/>
      <w:i/>
      <w:sz w:val="20"/>
      <w:szCs w:val="18"/>
    </w:rPr>
  </w:style>
  <w:style w:type="character" w:styleId="ListLabel9">
    <w:name w:val="ListLabel 9"/>
    <w:qFormat/>
    <w:rPr>
      <w:rFonts w:ascii="Arial" w:hAnsi="Arial" w:cs="Arial"/>
      <w:b/>
      <w:sz w:val="20"/>
      <w:u w:val="non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lotextu">
    <w:name w:val="Body Text"/>
    <w:basedOn w:val="Normal"/>
    <w:link w:val="ZkladntextChar"/>
    <w:rsid w:val="00f05b1a"/>
    <w:pPr>
      <w:widowControl/>
      <w:jc w:val="both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next w:val="Normal"/>
    <w:uiPriority w:val="35"/>
    <w:qFormat/>
    <w:rsid w:val="002449fa"/>
    <w:pPr/>
    <w:rPr>
      <w:b/>
      <w:bCs/>
      <w:sz w:val="20"/>
    </w:rPr>
  </w:style>
  <w:style w:type="paragraph" w:styleId="Export0" w:customStyle="1">
    <w:name w:val="Export 0"/>
    <w:basedOn w:val="Normal"/>
    <w:qFormat/>
    <w:rsid w:val="00f05b1a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</w:pPr>
    <w:rPr/>
  </w:style>
  <w:style w:type="paragraph" w:styleId="Export1" w:customStyle="1">
    <w:name w:val="Export 1"/>
    <w:basedOn w:val="Normal"/>
    <w:qFormat/>
    <w:rsid w:val="00f05b1a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</w:pPr>
    <w:rPr/>
  </w:style>
  <w:style w:type="paragraph" w:styleId="Import0" w:customStyle="1">
    <w:name w:val="Import 0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</w:pPr>
    <w:rPr/>
  </w:style>
  <w:style w:type="paragraph" w:styleId="Import1" w:customStyle="1">
    <w:name w:val="Import 1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576" w:hanging="0"/>
    </w:pPr>
    <w:rPr/>
  </w:style>
  <w:style w:type="paragraph" w:styleId="Import2" w:customStyle="1">
    <w:name w:val="Import 2"/>
    <w:basedOn w:val="Normal"/>
    <w:qFormat/>
    <w:rsid w:val="00f05b1a"/>
    <w:pPr>
      <w:tabs>
        <w:tab w:val="clear" w:pos="720"/>
        <w:tab w:val="left" w:pos="1872" w:leader="none"/>
      </w:tabs>
    </w:pPr>
    <w:rPr/>
  </w:style>
  <w:style w:type="paragraph" w:styleId="Import3" w:customStyle="1">
    <w:name w:val="Import 3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1872" w:hanging="0"/>
    </w:pPr>
    <w:rPr/>
  </w:style>
  <w:style w:type="paragraph" w:styleId="Import4" w:customStyle="1">
    <w:name w:val="Import 4"/>
    <w:basedOn w:val="Normal"/>
    <w:qFormat/>
    <w:rsid w:val="00f05b1a"/>
    <w:pPr>
      <w:tabs>
        <w:tab w:val="clear" w:pos="720"/>
        <w:tab w:val="left" w:pos="2016" w:leader="none"/>
      </w:tabs>
    </w:pPr>
    <w:rPr/>
  </w:style>
  <w:style w:type="paragraph" w:styleId="Import5" w:customStyle="1">
    <w:name w:val="Import 5"/>
    <w:basedOn w:val="Normal"/>
    <w:qFormat/>
    <w:rsid w:val="00f05b1a"/>
    <w:pPr>
      <w:tabs>
        <w:tab w:val="clear" w:pos="720"/>
        <w:tab w:val="left" w:pos="7920" w:leader="none"/>
      </w:tabs>
      <w:ind w:left="2016" w:hanging="0"/>
    </w:pPr>
    <w:rPr/>
  </w:style>
  <w:style w:type="paragraph" w:styleId="Import6" w:customStyle="1">
    <w:name w:val="Import 6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2016" w:hanging="0"/>
    </w:pPr>
    <w:rPr/>
  </w:style>
  <w:style w:type="paragraph" w:styleId="Import7" w:customStyle="1">
    <w:name w:val="Import 7"/>
    <w:basedOn w:val="Normal"/>
    <w:qFormat/>
    <w:rsid w:val="00f05b1a"/>
    <w:pPr>
      <w:tabs>
        <w:tab w:val="clear" w:pos="720"/>
        <w:tab w:val="left" w:pos="7920" w:leader="none"/>
      </w:tabs>
    </w:pPr>
    <w:rPr/>
  </w:style>
  <w:style w:type="paragraph" w:styleId="Import8" w:customStyle="1">
    <w:name w:val="Import 8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144" w:hanging="0"/>
    </w:pPr>
    <w:rPr/>
  </w:style>
  <w:style w:type="paragraph" w:styleId="Import9" w:customStyle="1">
    <w:name w:val="Import 9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5184" w:hanging="0"/>
    </w:pPr>
    <w:rPr/>
  </w:style>
  <w:style w:type="paragraph" w:styleId="Import10" w:customStyle="1">
    <w:name w:val="Import 10"/>
    <w:basedOn w:val="Normal"/>
    <w:qFormat/>
    <w:rsid w:val="00f05b1a"/>
    <w:pPr>
      <w:tabs>
        <w:tab w:val="clear" w:pos="720"/>
        <w:tab w:val="left" w:pos="5328" w:leader="none"/>
      </w:tabs>
    </w:pPr>
    <w:rPr/>
  </w:style>
  <w:style w:type="paragraph" w:styleId="Import11" w:customStyle="1">
    <w:name w:val="Import 11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5328" w:hanging="0"/>
    </w:pPr>
    <w:rPr/>
  </w:style>
  <w:style w:type="paragraph" w:styleId="Import12" w:customStyle="1">
    <w:name w:val="Import 12"/>
    <w:basedOn w:val="Normal"/>
    <w:qFormat/>
    <w:rsid w:val="00f05b1a"/>
    <w:pPr>
      <w:tabs>
        <w:tab w:val="clear" w:pos="720"/>
        <w:tab w:val="left" w:pos="4032" w:leader="none"/>
      </w:tabs>
    </w:pPr>
    <w:rPr/>
  </w:style>
  <w:style w:type="paragraph" w:styleId="Import13" w:customStyle="1">
    <w:name w:val="Import 13"/>
    <w:basedOn w:val="Normal"/>
    <w:qFormat/>
    <w:rsid w:val="00f05b1a"/>
    <w:pPr>
      <w:tabs>
        <w:tab w:val="clear" w:pos="720"/>
        <w:tab w:val="left" w:pos="7488" w:leader="none"/>
      </w:tabs>
      <w:ind w:left="3312" w:hanging="0"/>
    </w:pPr>
    <w:rPr/>
  </w:style>
  <w:style w:type="paragraph" w:styleId="Import14" w:customStyle="1">
    <w:name w:val="Import 14"/>
    <w:basedOn w:val="Normal"/>
    <w:qFormat/>
    <w:rsid w:val="00f05b1a"/>
    <w:pPr>
      <w:tabs>
        <w:tab w:val="clear" w:pos="720"/>
        <w:tab w:val="left" w:pos="5904" w:leader="none"/>
      </w:tabs>
    </w:pPr>
    <w:rPr/>
  </w:style>
  <w:style w:type="paragraph" w:styleId="Import15" w:customStyle="1">
    <w:name w:val="Import 15"/>
    <w:basedOn w:val="Normal"/>
    <w:qFormat/>
    <w:rsid w:val="00f05b1a"/>
    <w:pPr>
      <w:tabs>
        <w:tab w:val="clear" w:pos="720"/>
        <w:tab w:val="left" w:pos="5760" w:leader="none"/>
      </w:tabs>
    </w:pPr>
    <w:rPr/>
  </w:style>
  <w:style w:type="paragraph" w:styleId="Import16" w:customStyle="1">
    <w:name w:val="Import 16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4752" w:hanging="0"/>
    </w:pPr>
    <w:rPr/>
  </w:style>
  <w:style w:type="paragraph" w:styleId="Import17" w:customStyle="1">
    <w:name w:val="Import 17"/>
    <w:basedOn w:val="Normal"/>
    <w:qFormat/>
    <w:rsid w:val="00f05b1a"/>
    <w:pPr>
      <w:tabs>
        <w:tab w:val="clear" w:pos="720"/>
        <w:tab w:val="left" w:pos="3456" w:leader="none"/>
      </w:tabs>
    </w:pPr>
    <w:rPr/>
  </w:style>
  <w:style w:type="paragraph" w:styleId="Import18" w:customStyle="1">
    <w:name w:val="Import 18"/>
    <w:basedOn w:val="Normal"/>
    <w:qFormat/>
    <w:rsid w:val="00f05b1a"/>
    <w:pPr>
      <w:tabs>
        <w:tab w:val="clear" w:pos="720"/>
        <w:tab w:val="left" w:pos="6048" w:leader="none"/>
      </w:tabs>
    </w:pPr>
    <w:rPr/>
  </w:style>
  <w:style w:type="paragraph" w:styleId="Import19" w:customStyle="1">
    <w:name w:val="Import 19"/>
    <w:basedOn w:val="Normal"/>
    <w:qFormat/>
    <w:rsid w:val="00f05b1a"/>
    <w:pPr>
      <w:tabs>
        <w:tab w:val="clear" w:pos="720"/>
        <w:tab w:val="left" w:pos="4176" w:leader="none"/>
      </w:tabs>
    </w:pPr>
    <w:rPr/>
  </w:style>
  <w:style w:type="paragraph" w:styleId="Import20" w:customStyle="1">
    <w:name w:val="Import 20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1728" w:hanging="0"/>
    </w:pPr>
    <w:rPr/>
  </w:style>
  <w:style w:type="paragraph" w:styleId="Import21" w:customStyle="1">
    <w:name w:val="Import 21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288" w:hanging="0"/>
    </w:pPr>
    <w:rPr/>
  </w:style>
  <w:style w:type="paragraph" w:styleId="Import22" w:customStyle="1">
    <w:name w:val="Import 22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288" w:hanging="288"/>
    </w:pPr>
    <w:rPr/>
  </w:style>
  <w:style w:type="paragraph" w:styleId="Import23" w:customStyle="1">
    <w:name w:val="Import 23"/>
    <w:basedOn w:val="Normal"/>
    <w:qFormat/>
    <w:rsid w:val="00f05b1a"/>
    <w:pPr>
      <w:tabs>
        <w:tab w:val="clear" w:pos="720"/>
        <w:tab w:val="left" w:pos="5040" w:leader="none"/>
      </w:tabs>
      <w:ind w:left="288" w:hanging="288"/>
    </w:pPr>
    <w:rPr/>
  </w:style>
  <w:style w:type="paragraph" w:styleId="Import24" w:customStyle="1">
    <w:name w:val="Import 24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1296" w:hanging="0"/>
    </w:pPr>
    <w:rPr/>
  </w:style>
  <w:style w:type="paragraph" w:styleId="Import25" w:customStyle="1">
    <w:name w:val="Import 25"/>
    <w:basedOn w:val="Normal"/>
    <w:qFormat/>
    <w:rsid w:val="00f05b1a"/>
    <w:pPr>
      <w:tabs>
        <w:tab w:val="clear" w:pos="720"/>
        <w:tab w:val="left" w:pos="2304" w:leader="none"/>
      </w:tabs>
    </w:pPr>
    <w:rPr/>
  </w:style>
  <w:style w:type="paragraph" w:styleId="Import26" w:customStyle="1">
    <w:name w:val="Import 26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2592" w:hanging="0"/>
    </w:pPr>
    <w:rPr/>
  </w:style>
  <w:style w:type="paragraph" w:styleId="Import27" w:customStyle="1">
    <w:name w:val="Import 27"/>
    <w:basedOn w:val="Normal"/>
    <w:qFormat/>
    <w:rsid w:val="00f05b1a"/>
    <w:pPr>
      <w:tabs>
        <w:tab w:val="clear" w:pos="720"/>
        <w:tab w:val="left" w:pos="4608" w:leader="none"/>
        <w:tab w:val="left" w:pos="8496" w:leader="none"/>
      </w:tabs>
      <w:ind w:left="576" w:hanging="0"/>
    </w:pPr>
    <w:rPr/>
  </w:style>
  <w:style w:type="paragraph" w:styleId="Import28" w:customStyle="1">
    <w:name w:val="Import 28"/>
    <w:basedOn w:val="Normal"/>
    <w:qFormat/>
    <w:rsid w:val="00f05b1a"/>
    <w:pPr>
      <w:tabs>
        <w:tab w:val="clear" w:pos="720"/>
        <w:tab w:val="left" w:pos="4320" w:leader="none"/>
        <w:tab w:val="left" w:pos="8496" w:leader="none"/>
      </w:tabs>
      <w:ind w:left="576" w:hanging="0"/>
    </w:pPr>
    <w:rPr/>
  </w:style>
  <w:style w:type="paragraph" w:styleId="Import29" w:customStyle="1">
    <w:name w:val="Import 29"/>
    <w:basedOn w:val="Normal"/>
    <w:qFormat/>
    <w:rsid w:val="00f05b1a"/>
    <w:pPr>
      <w:tabs>
        <w:tab w:val="clear" w:pos="720"/>
        <w:tab w:val="left" w:pos="8496" w:leader="none"/>
      </w:tabs>
      <w:ind w:left="576" w:hanging="0"/>
    </w:pPr>
    <w:rPr/>
  </w:style>
  <w:style w:type="paragraph" w:styleId="Import30" w:customStyle="1">
    <w:name w:val="Import 30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3888" w:hanging="0"/>
    </w:pPr>
    <w:rPr/>
  </w:style>
  <w:style w:type="paragraph" w:styleId="Import31" w:customStyle="1">
    <w:name w:val="Import 31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12240" w:hanging="12240"/>
    </w:pPr>
    <w:rPr/>
  </w:style>
  <w:style w:type="paragraph" w:styleId="Import32" w:customStyle="1">
    <w:name w:val="Import 32"/>
    <w:basedOn w:val="Normal"/>
    <w:qFormat/>
    <w:rsid w:val="00f05b1a"/>
    <w:pPr>
      <w:tabs>
        <w:tab w:val="clear" w:pos="720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6336" w:hanging="0"/>
    </w:pPr>
    <w:rPr/>
  </w:style>
  <w:style w:type="paragraph" w:styleId="Import33" w:customStyle="1">
    <w:name w:val="Import 33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6912" w:hanging="0"/>
    </w:pPr>
    <w:rPr/>
  </w:style>
  <w:style w:type="paragraph" w:styleId="Import34" w:customStyle="1">
    <w:name w:val="Import 34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2304" w:hanging="0"/>
    </w:pPr>
    <w:rPr/>
  </w:style>
  <w:style w:type="paragraph" w:styleId="Import35" w:customStyle="1">
    <w:name w:val="Import 35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left="7344" w:hanging="0"/>
    </w:pPr>
    <w:rPr/>
  </w:style>
  <w:style w:type="paragraph" w:styleId="Adstavec" w:customStyle="1">
    <w:name w:val="Adstavec"/>
    <w:basedOn w:val="Normal"/>
    <w:qFormat/>
    <w:rsid w:val="00f05b1a"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firstLine="546"/>
      <w:jc w:val="both"/>
    </w:pPr>
    <w:rPr/>
  </w:style>
  <w:style w:type="paragraph" w:styleId="Nzev">
    <w:name w:val="Title"/>
    <w:basedOn w:val="Normal"/>
    <w:link w:val="NzevChar"/>
    <w:qFormat/>
    <w:rsid w:val="00f05b1a"/>
    <w:pPr>
      <w:jc w:val="center"/>
    </w:pPr>
    <w:rPr>
      <w:b/>
      <w:i/>
      <w:sz w:val="28"/>
    </w:rPr>
  </w:style>
  <w:style w:type="paragraph" w:styleId="Odsazentlatextu">
    <w:name w:val="Body Text Indent"/>
    <w:basedOn w:val="Normal"/>
    <w:rsid w:val="00f05b1a"/>
    <w:pPr>
      <w:widowControl/>
    </w:pPr>
    <w:rPr/>
  </w:style>
  <w:style w:type="paragraph" w:styleId="BodyText2">
    <w:name w:val="Body Text 2"/>
    <w:basedOn w:val="Normal"/>
    <w:qFormat/>
    <w:rsid w:val="00f05b1a"/>
    <w:pPr>
      <w:spacing w:before="0" w:after="40"/>
      <w:jc w:val="both"/>
    </w:pPr>
    <w:rPr>
      <w:rFonts w:ascii="Times New Roman" w:hAnsi="Times New Roman"/>
      <w:sz w:val="18"/>
    </w:rPr>
  </w:style>
  <w:style w:type="paragraph" w:styleId="Program" w:customStyle="1">
    <w:name w:val="program"/>
    <w:basedOn w:val="Normal"/>
    <w:qFormat/>
    <w:rsid w:val="00787750"/>
    <w:pPr>
      <w:tabs>
        <w:tab w:val="clear" w:pos="720"/>
        <w:tab w:val="left" w:pos="1972" w:leader="none"/>
        <w:tab w:val="left" w:pos="252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ind w:left="562" w:hanging="0"/>
    </w:pPr>
    <w:rPr/>
  </w:style>
  <w:style w:type="paragraph" w:styleId="Podnadpis" w:customStyle="1">
    <w:name w:val="podnadpis"/>
    <w:basedOn w:val="Normal"/>
    <w:qFormat/>
    <w:rsid w:val="00787750"/>
    <w:pPr>
      <w:tabs>
        <w:tab w:val="clear" w:pos="720"/>
        <w:tab w:val="left" w:pos="1123" w:leader="none"/>
        <w:tab w:val="left" w:pos="2851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</w:pPr>
    <w:rPr/>
  </w:style>
  <w:style w:type="paragraph" w:styleId="NormalWeb">
    <w:name w:val="Normal (Web)"/>
    <w:basedOn w:val="Normal"/>
    <w:qFormat/>
    <w:rsid w:val="001e36f8"/>
    <w:pPr>
      <w:widowControl/>
      <w:spacing w:beforeAutospacing="1" w:afterAutospacing="1"/>
    </w:pPr>
    <w:rPr>
      <w:rFonts w:ascii="Times New Roman" w:hAnsi="Times New Roman"/>
      <w:szCs w:val="24"/>
    </w:rPr>
  </w:style>
  <w:style w:type="paragraph" w:styleId="Zhlav">
    <w:name w:val="Header"/>
    <w:basedOn w:val="Normal"/>
    <w:link w:val="ZhlavChar"/>
    <w:uiPriority w:val="99"/>
    <w:semiHidden/>
    <w:unhideWhenUsed/>
    <w:rsid w:val="002a4a3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semiHidden/>
    <w:unhideWhenUsed/>
    <w:rsid w:val="002a4a3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490dbb"/>
    <w:pPr/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7d4bec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d4bec"/>
    <w:rPr>
      <w:rFonts w:asciiTheme="minorHAnsi" w:hAnsiTheme="minorHAnsi" w:eastAsiaTheme="minorHAnsi" w:cstheme="minorBidi"/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://www.setkani.org/ymca-setkani/5860" TargetMode="External"/><Relationship Id="rId8" Type="http://schemas.openxmlformats.org/officeDocument/2006/relationships/hyperlink" Target="mailto:kancelar@setkani.org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LibreOffice/6.1.5.2$Linux_X86_64 LibreOffice_project/10$Build-2</Application>
  <Pages>2</Pages>
  <Words>674</Words>
  <Characters>3774</Characters>
  <CharactersWithSpaces>4419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2021-09-14T06:51:00Z</dcterms:created>
  <dc:creator>Miloš Vyleťal</dc:creator>
  <dc:description/>
  <dc:language>cs-CZ</dc:language>
  <cp:lastModifiedBy/>
  <cp:lastPrinted>2018-09-06T11:43:00Z</cp:lastPrinted>
  <dcterms:modified xsi:type="dcterms:W3CDTF">2021-09-15T20:59:20Z</dcterms:modified>
  <cp:revision>4</cp:revision>
  <dc:subject/>
  <dc:title>ManSet 2002 redukované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